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67" w:rsidRPr="006271B2" w:rsidRDefault="00D92867" w:rsidP="00D92867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1"/>
          <w:szCs w:val="31"/>
        </w:rPr>
      </w:pPr>
      <w:r w:rsidRPr="006271B2">
        <w:rPr>
          <w:rFonts w:ascii="仿宋_GB2312" w:eastAsia="仿宋_GB2312" w:hAnsi="仿宋_GB2312" w:cs="仿宋_GB2312" w:hint="eastAsia"/>
          <w:color w:val="000000" w:themeColor="text1"/>
          <w:sz w:val="31"/>
          <w:szCs w:val="31"/>
        </w:rPr>
        <w:t>附件1</w:t>
      </w:r>
    </w:p>
    <w:p w:rsidR="00D92867" w:rsidRPr="006271B2" w:rsidRDefault="00D92867" w:rsidP="00D92867">
      <w:pPr>
        <w:spacing w:line="560" w:lineRule="exact"/>
        <w:jc w:val="center"/>
        <w:rPr>
          <w:rFonts w:ascii="方正小标宋简体" w:eastAsia="方正小标宋简体" w:cs="仿宋_GB2312"/>
          <w:color w:val="000000" w:themeColor="text1"/>
          <w:kern w:val="0"/>
          <w:sz w:val="44"/>
          <w:szCs w:val="44"/>
        </w:rPr>
      </w:pPr>
      <w:r w:rsidRPr="006271B2">
        <w:rPr>
          <w:rFonts w:ascii="方正小标宋简体" w:eastAsia="方正小标宋简体" w:cs="仿宋_GB2312" w:hint="eastAsia"/>
          <w:color w:val="000000" w:themeColor="text1"/>
          <w:kern w:val="0"/>
          <w:sz w:val="44"/>
          <w:szCs w:val="44"/>
        </w:rPr>
        <w:t>中国文化馆协会第二届会员代表名单</w:t>
      </w:r>
    </w:p>
    <w:p w:rsidR="00D92867" w:rsidRPr="006271B2" w:rsidRDefault="00D92867" w:rsidP="00D92867">
      <w:pPr>
        <w:spacing w:line="560" w:lineRule="exact"/>
        <w:jc w:val="center"/>
        <w:rPr>
          <w:rFonts w:ascii="仿宋_GB2312" w:eastAsia="仿宋_GB2312" w:cs="仿宋_GB2312"/>
          <w:color w:val="000000" w:themeColor="text1"/>
          <w:kern w:val="0"/>
          <w:sz w:val="32"/>
          <w:szCs w:val="32"/>
        </w:rPr>
      </w:pPr>
      <w:r w:rsidRPr="006271B2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</w:rPr>
        <w:t>（按行政区划排序，会员单位排名不分先后）</w:t>
      </w:r>
    </w:p>
    <w:tbl>
      <w:tblPr>
        <w:tblW w:w="10613" w:type="dxa"/>
        <w:jc w:val="center"/>
        <w:tblLook w:val="04A0"/>
      </w:tblPr>
      <w:tblGrid>
        <w:gridCol w:w="728"/>
        <w:gridCol w:w="852"/>
        <w:gridCol w:w="1134"/>
        <w:gridCol w:w="742"/>
        <w:gridCol w:w="3176"/>
        <w:gridCol w:w="2047"/>
        <w:gridCol w:w="1934"/>
      </w:tblGrid>
      <w:tr w:rsidR="00D92867" w:rsidRPr="006271B2" w:rsidTr="00A04273">
        <w:trPr>
          <w:trHeight w:val="285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魏大威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文化和旅游部全国公共文化发展中心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文化和旅游部全国公共文化发展中心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孙凌平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原文化部公共文化司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副巡视员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赵保颖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文化和旅游部全国公共文化发展中心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处长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王维波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北京文化艺术活动中心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总支书记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徐伟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北京市朝阳区文化馆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李清梅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北京市房山区文化活动中心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魏瑞峰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北京市东城区第二文化馆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郑昕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北京市西城区第一文化馆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北京市石景山区文化馆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变更中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/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柳芊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天津市和平文化宫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天津市河西区文化馆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曹广凤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天津市北辰区文化馆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天津市东丽区文化馆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马维彬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河北省群众艺术馆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高永峰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石家庄市群众艺术馆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韩永斌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秦皇岛市群众艺术馆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杜相立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衡水市群众艺术馆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马永林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邯郸市群众艺术馆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李秀娟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涉县文化馆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杨晓芳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张北县文化馆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白向杰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太原市群众艺术馆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王新普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长治市群众艺术馆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郭瑞斌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山西省晋中市群众艺术馆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马晋洲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山西省朔州市群众艺术馆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程秀风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山西省长治市屯留县文化馆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郭秋彦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山西省阳泉市盂县文化馆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王秀琴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太原市古交市文化馆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常瑞琴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临汾市曲沃县人民文化馆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内蒙古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富永军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内蒙古自治区文化馆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呼和浩特市群众艺术馆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谭福洁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呼伦贝尔群众艺术馆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34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包永明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锡林郭勒群众艺术馆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丁云岗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鄂尔多斯市群众艺术馆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谷晓宇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通辽市群众艺术馆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辽宁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王吉祥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辽宁省文化馆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郑晓丽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大连市群众艺术馆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沈阳市群众艺术馆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敬彪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锦州市群众艺术馆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张红宇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营口市群众艺术馆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齐福芹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阜新市群众艺术馆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葛利民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吉林省文化馆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侯丽娟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长春市群众艺术馆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副馆长（主持工作）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孙景钟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吉林市群众艺术馆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金升活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延边群众艺术馆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吕金昱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辽源市东丰县文化馆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丁卫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吉林市丰满区文化馆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黑龙江省群众艺术馆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崔明河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哈尔滨市群众艺术馆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王中海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大庆市群众艺术馆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朴春姬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哈尔滨市朝鲜民族艺术馆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李佩玉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齐齐哈尔市群众艺术馆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矫捷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黑龙江省哈尔滨市南岗区文化馆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黑龙省牡丹江市群众艺术馆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57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萧烨璎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戴菲菲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上海市徐汇区文化馆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上海市嘉定区文化馆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王玺昌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上海市浦东新区文化艺术指导中心（浦东新区群艺馆）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叶笑樱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上海市长宁文化艺术中心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郭赟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上海市宝山区文化馆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黄之琳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上海市长宁民俗文化中心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戴珩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江苏省文化馆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白强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南京市文化馆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曹俊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苏州市公共文化中心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曹锦扬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南通市文化馆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李立群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张家港市文化馆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陆建兵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常熟市文化馆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徐振斌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泰州市文化馆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冯振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徐州市文化馆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韩承峰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昆山市文化馆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姜冬云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江苏省南通市通州区文化馆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74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杭笑春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盐城市文化馆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陈永明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太仓市文化馆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周汉忠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盐城市大丰区文化馆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王淮生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淮安市文化馆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沈红球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林琰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无锡市文化馆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林琰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镇江市文化馆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苏州工业园区公共文化中心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江苏省连云港市文化馆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朱晓红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苏州市吴江区公共文化艺术中心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84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浙江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顾炯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浙江省文化馆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副馆长（主持工作）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85</w:t>
            </w: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王全吉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浙江省文化馆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党总支副书记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纪云飞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宁波市文化馆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女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杭州市文化馆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原</w:t>
            </w: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 xml:space="preserve">书记、馆长　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施玉凤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温州市文化馆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89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马学文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嘉兴市文化馆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俞斌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绍兴市文化馆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潘力峰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丽水市文化馆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黄祖祥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衢州市文化馆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台州市文化馆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96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安徽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李晓东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安徽省文化馆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合肥市文化馆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陈学明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马鞍山市文化馆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徐蕾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芜湖市文化馆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齐文斗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安庆市文化馆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宿州市文化馆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芮刘斌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潜山市文化馆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朱君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宿州市埇桥区文化馆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102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福建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陈秀梅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福建省艺术馆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厦门市文化馆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池小霞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福州市群众艺术馆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洪明升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三明市艺术馆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宋国平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莆田市艺术馆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厦门市思明区文化馆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邹丽玲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福建省武平县文化馆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109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福鼎市文化馆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江西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江丽君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江西省群众艺术馆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江妙民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江西省景德镇市文化馆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杨帆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南昌县文化馆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刘炜红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九江市文化馆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114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李媛媛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赣州市文化馆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卢戎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江西省新余市文化馆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116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江西省庐山文化馆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117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山东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王衍良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山东省文化馆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陆玲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青岛市文化馆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马迎春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济南市文化馆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解维力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烟台市文化馆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纪文杰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济宁市群众艺术馆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戚家忠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淄博市文化馆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曹修群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滨州市文化馆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白莉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烟台市莱山区文化馆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王开金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宁阳县文化馆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王晓丽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阳信县文化馆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王月灿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德州市文化馆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郭福山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张店区文化馆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129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徐益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曲阜市文化馆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河南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沈锋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河南省文化馆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原</w:t>
            </w: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李桂玲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郑州文化馆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聂琨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焦作市文化馆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平顶山市群众艺术馆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漯河市文化馆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商丘市文化馆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李声凯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信阳市群众艺术馆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137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贾卫平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济源市文化馆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湖北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湖北省群众艺术馆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王志武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武汉市群众艺术馆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郝秀峰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襄阳市群众艺术馆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黄石市群众艺术馆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黄贞进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宜昌市群众艺术馆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侯啸澜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黄冈市群众艺术馆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周克斌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鄂州市群众艺术馆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吴陆生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咸宁市群众艺术馆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尤成立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十堰市群众艺术馆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张彪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利川市文化馆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148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盛卫红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江汉区文化馆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湖南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叶伟平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湖南省文化馆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刘新权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长沙市群众艺术馆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袁学明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常德市文化馆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王曼娟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衡阳市文化馆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邹艳君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株洲市文化馆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154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朱国强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邵阳市文化馆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毛凌文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广东省文化馆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156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原</w:t>
            </w: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曾昶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深圳市文化馆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王建兵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汕头市文化馆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159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刘建乐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佛山市文化馆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蒯锋毅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珠海市文化馆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方文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福田区公共文化体育发展中心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梁宝华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东莞市文化馆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周本波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顺德区文化艺术发展中心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总干事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林博伟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惠州市文化馆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曾东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茂名市文化馆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167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广州市越秀区文化馆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刘牧虹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广西省群众艺术馆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调研编辑部主任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169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海南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莫青桥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海南省群众艺术馆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吴圣彪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海口市群众艺术馆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李志云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三亚市群众艺术馆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樊萍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海南省海口市龙华区文化馆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唐雄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屯昌县文化馆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174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符才之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临高县文化馆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罗智敏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鲁苏葭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重庆市南岸区文化馆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邓成彬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重庆市沙坪坝区文化馆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董进波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重庆市北碚区文化馆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宗和云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重庆市铜梁区文化馆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重庆市江北区文化馆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郑启超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重庆市大渡口区文化馆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182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四川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吕骑铧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四川省文化馆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党总支书记、馆长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负责人候选人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成都市文化馆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陈一华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乐山市文化馆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田稼蓉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成都市金牛区文化馆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周志鸿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南充市文化馆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张红波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成都市锦江区文化馆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万帮荣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泸州市文化馆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夏铭锺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巴中市文化馆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赖羽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成都市温江区文化馆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副馆长（主持工作）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德阳市文化馆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郑蕊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眉山市文化馆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杨贤斌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雅安市文化馆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刘骧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甘孜藏族自治州文化馆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广元市文化馆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196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邱兰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绵阳市文化馆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197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任宏波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都江堰市文化馆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郭伟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贵州省文化馆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199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曹晖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贵州省黔南州文化馆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馆长助理、活动部主任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200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云南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肖贵中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云南省文化馆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付晓辉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昆明市文化馆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邵平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楚雄彝族自治州文化馆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董念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曲靖市文化馆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顾琨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大理州群众艺术馆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205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陈洁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怒江傈傈族自治州文化馆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206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西藏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央金卓嘎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西藏自治区群艺馆(区非遗保护中心）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桑布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西藏日喀则市群众艺术馆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208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松学兵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山南市群众艺术馆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209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陕西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洪济龙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陕西省文化馆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张汉红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汉中市群众艺术馆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211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蒋典军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安康市汉滨区文化馆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渭南市大荔县文化馆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白利群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西安市群众艺术馆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颜玉俊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铜川市群众艺术馆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利香妮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神木县文化馆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赵冲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咸阳市群众艺术馆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李红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渭南市临渭区文化馆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218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薛瑞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渭南市华州区文化馆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甘肃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陈化平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甘肃省文化馆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219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杜义军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兰州市文化馆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220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杨耀中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白银市群众艺术馆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王顶和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平凉市文化馆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蒋云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张掖市甘州区文化馆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224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何得玉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甘肃省张掖市文化馆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225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杨军锋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甘肃省庆阳市文化馆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226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赵虎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甘肃省敦煌市文化馆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227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青海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周文成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青海省文化馆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衡淑荣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西宁市文化馆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229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马德奇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格尔木市文化馆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230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巴音斯格力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海西州群众艺术馆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馆长、副主任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宁夏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马慧玲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宁夏文化馆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原</w:t>
            </w: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232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宁夏吴忠市文化馆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书记、馆长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233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吴云龙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银川市文化艺术馆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234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王新林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中卫市海源县文化馆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会员代表</w:t>
            </w:r>
          </w:p>
        </w:tc>
      </w:tr>
      <w:tr w:rsidR="00D92867" w:rsidRPr="006271B2" w:rsidTr="00A04273">
        <w:trPr>
          <w:trHeight w:val="85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235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新疆</w:t>
            </w:r>
          </w:p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艾尼瓦尔﹒艾力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新疆维吾尔自治区文化馆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236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胡玉梅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乌鲁木齐市文化馆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237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新疆兵团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罗衍凯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新疆生产建设兵团文化中心（兵团群艺馆）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副主任、副馆长（主持工作）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常务理事候选人</w:t>
            </w:r>
          </w:p>
        </w:tc>
      </w:tr>
      <w:tr w:rsidR="00D92867" w:rsidRPr="006271B2" w:rsidTr="00A04273">
        <w:trPr>
          <w:trHeight w:val="28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238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裴正璐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女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阿拉尔市文化馆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  <w:tr w:rsidR="00D92867" w:rsidRPr="006271B2" w:rsidTr="00A04273">
        <w:trPr>
          <w:trHeight w:val="57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239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张伟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新疆生产建设兵团第八师石河子市群众艺术馆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馆长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67" w:rsidRPr="006271B2" w:rsidRDefault="00D92867" w:rsidP="00A04273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6271B2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理事候选人</w:t>
            </w:r>
          </w:p>
        </w:tc>
      </w:tr>
    </w:tbl>
    <w:p w:rsidR="00001313" w:rsidRPr="00D92867" w:rsidRDefault="00001313"/>
    <w:sectPr w:rsidR="00001313" w:rsidRPr="00D92867" w:rsidSect="0000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A4AC"/>
    <w:multiLevelType w:val="singleLevel"/>
    <w:tmpl w:val="12F6A4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1E25E2"/>
    <w:multiLevelType w:val="singleLevel"/>
    <w:tmpl w:val="161E25E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210D8F"/>
    <w:multiLevelType w:val="hybridMultilevel"/>
    <w:tmpl w:val="27A8B786"/>
    <w:lvl w:ilvl="0" w:tplc="90FA2F3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C23403"/>
    <w:multiLevelType w:val="hybridMultilevel"/>
    <w:tmpl w:val="4DCC06C4"/>
    <w:lvl w:ilvl="0" w:tplc="5D7E39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3E6627"/>
    <w:multiLevelType w:val="hybridMultilevel"/>
    <w:tmpl w:val="51106798"/>
    <w:lvl w:ilvl="0" w:tplc="532667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867"/>
    <w:rsid w:val="00001313"/>
    <w:rsid w:val="001D2FDF"/>
    <w:rsid w:val="0032147B"/>
    <w:rsid w:val="00423036"/>
    <w:rsid w:val="004F64D8"/>
    <w:rsid w:val="005855DB"/>
    <w:rsid w:val="00BF0CB3"/>
    <w:rsid w:val="00D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67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D928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rsid w:val="00D9286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928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semiHidden/>
    <w:rsid w:val="00D9286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qFormat/>
    <w:rsid w:val="00D9286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92867"/>
    <w:rPr>
      <w:sz w:val="18"/>
      <w:szCs w:val="18"/>
    </w:rPr>
  </w:style>
  <w:style w:type="character" w:customStyle="1" w:styleId="Char">
    <w:name w:val="批注框文本 Char"/>
    <w:basedOn w:val="a0"/>
    <w:link w:val="a4"/>
    <w:rsid w:val="00D92867"/>
    <w:rPr>
      <w:sz w:val="18"/>
      <w:szCs w:val="18"/>
    </w:rPr>
  </w:style>
  <w:style w:type="character" w:styleId="a5">
    <w:name w:val="annotation reference"/>
    <w:basedOn w:val="a0"/>
    <w:qFormat/>
    <w:rsid w:val="00D92867"/>
    <w:rPr>
      <w:sz w:val="21"/>
      <w:szCs w:val="21"/>
    </w:rPr>
  </w:style>
  <w:style w:type="paragraph" w:styleId="a6">
    <w:name w:val="annotation text"/>
    <w:basedOn w:val="a"/>
    <w:link w:val="Char0"/>
    <w:rsid w:val="00D92867"/>
    <w:pPr>
      <w:jc w:val="left"/>
    </w:pPr>
  </w:style>
  <w:style w:type="character" w:customStyle="1" w:styleId="Char0">
    <w:name w:val="批注文字 Char"/>
    <w:basedOn w:val="a0"/>
    <w:link w:val="a6"/>
    <w:rsid w:val="00D92867"/>
    <w:rPr>
      <w:szCs w:val="24"/>
    </w:rPr>
  </w:style>
  <w:style w:type="paragraph" w:styleId="a7">
    <w:name w:val="annotation subject"/>
    <w:basedOn w:val="a6"/>
    <w:next w:val="a6"/>
    <w:link w:val="Char1"/>
    <w:rsid w:val="00D92867"/>
    <w:rPr>
      <w:b/>
      <w:bCs/>
    </w:rPr>
  </w:style>
  <w:style w:type="character" w:customStyle="1" w:styleId="Char1">
    <w:name w:val="批注主题 Char"/>
    <w:basedOn w:val="Char0"/>
    <w:link w:val="a7"/>
    <w:rsid w:val="00D92867"/>
    <w:rPr>
      <w:b/>
      <w:bCs/>
    </w:rPr>
  </w:style>
  <w:style w:type="paragraph" w:styleId="a8">
    <w:name w:val="Revision"/>
    <w:hidden/>
    <w:uiPriority w:val="99"/>
    <w:unhideWhenUsed/>
    <w:rsid w:val="00D92867"/>
    <w:rPr>
      <w:szCs w:val="24"/>
    </w:rPr>
  </w:style>
  <w:style w:type="paragraph" w:styleId="a9">
    <w:name w:val="header"/>
    <w:basedOn w:val="a"/>
    <w:link w:val="Char2"/>
    <w:rsid w:val="00D9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D92867"/>
    <w:rPr>
      <w:sz w:val="18"/>
      <w:szCs w:val="18"/>
    </w:rPr>
  </w:style>
  <w:style w:type="paragraph" w:styleId="aa">
    <w:name w:val="footer"/>
    <w:basedOn w:val="a"/>
    <w:link w:val="Char3"/>
    <w:uiPriority w:val="99"/>
    <w:rsid w:val="00D9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92867"/>
    <w:rPr>
      <w:sz w:val="18"/>
      <w:szCs w:val="18"/>
    </w:rPr>
  </w:style>
  <w:style w:type="character" w:styleId="ab">
    <w:name w:val="Hyperlink"/>
    <w:basedOn w:val="a0"/>
    <w:uiPriority w:val="99"/>
    <w:unhideWhenUsed/>
    <w:rsid w:val="00D92867"/>
    <w:rPr>
      <w:color w:val="0000FF" w:themeColor="hyperlink"/>
      <w:u w:val="single"/>
    </w:rPr>
  </w:style>
  <w:style w:type="paragraph" w:customStyle="1" w:styleId="one-p">
    <w:name w:val="one-p"/>
    <w:basedOn w:val="a"/>
    <w:rsid w:val="00D92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List Paragraph"/>
    <w:basedOn w:val="a"/>
    <w:uiPriority w:val="99"/>
    <w:rsid w:val="00D928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6241</Characters>
  <Application>Microsoft Office Word</Application>
  <DocSecurity>0</DocSecurity>
  <Lines>52</Lines>
  <Paragraphs>14</Paragraphs>
  <ScaleCrop>false</ScaleCrop>
  <Company>微软中国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2019-10-14T05:14:00Z</dcterms:created>
  <dcterms:modified xsi:type="dcterms:W3CDTF">2019-10-14T05:15:00Z</dcterms:modified>
</cp:coreProperties>
</file>